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44"/>
          <w:szCs w:val="44"/>
          <w:rtl/>
          <w:lang w:bidi="fa-IR"/>
        </w:rPr>
        <w:t xml:space="preserve">شاخص وابستگی به مدیرعامل</w:t>
      </w:r>
    </w:p>
    <w:p>
      <w:pPr>
        <w:bidi/>
        <w:spacing w:after="30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کاربرگ بخش ۱ ┃ پرونده ۴۳ روز</w:t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۱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آزمون ۳۰ روز غیبت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تکلیف صفر. اگر از فردا ۳۰ روز نباشی…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84"/>
        <w:gridCol w:w="6554"/>
      </w:tblGrid>
      <w:tr>
        <w:trPr>
          <w:cantSplit/>
        </w:trPr>
        <w:tc>
          <w:tcPr>
            <w:tcW w:type="dxa" w:w="3084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چه چیزی متوقف می‌شود؟"/>
                <w:bCs w:val="چه چیزی متوقف می‌شود؟"/>
                <w:color w:val="1B2230"/>
                <w:sz w:val="18"/>
                <w:szCs w:val="18"/>
                <w:rtl/>
                <w:lang w:bidi="fa-IR"/>
              </w:rPr>
              <w:t xml:space="preserve">چه چیزی متوقف می‌شود؟</w:t>
            </w:r>
          </w:p>
        </w:tc>
        <w:tc>
          <w:tcPr>
            <w:tcW w:type="dxa" w:w="6554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چه کسی جایم تصمیم می‌گیرد؟"/>
                <w:bCs w:val="چه کسی جایم تصمیم می‌گیرد؟"/>
                <w:color w:val="1B2230"/>
                <w:sz w:val="18"/>
                <w:szCs w:val="18"/>
                <w:rtl/>
                <w:lang w:bidi="fa-IR"/>
              </w:rPr>
              <w:t xml:space="preserve">چه کسی جایم تصمیم می‌گیرد؟</w:t>
            </w:r>
          </w:p>
        </w:tc>
        <w:tc>
          <w:tcPr>
            <w:tcW w:type="dxa" w:w="6554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84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چه چیزی از دست می‌رود؟"/>
                <w:bCs w:val="چه چیزی از دست می‌رود؟"/>
                <w:color w:val="1B2230"/>
                <w:sz w:val="18"/>
                <w:szCs w:val="18"/>
                <w:rtl/>
                <w:lang w:bidi="fa-IR"/>
              </w:rPr>
              <w:t xml:space="preserve">چه چیزی از دست می‌رود؟</w:t>
            </w:r>
          </w:p>
        </w:tc>
        <w:tc>
          <w:tcPr>
            <w:tcW w:type="dxa" w:w="6554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12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03"/>
        <w:gridCol w:w="1735"/>
      </w:tblGrid>
      <w:tr>
        <w:trPr>
          <w:tblHeader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گزاره شاخص وابستگی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۰ تا ۱۰</w:t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تصمیم‌های عملیاتی روزانه بدون مدیرعامل گرفته می‌شود."/>
                <w:bCs w:val="تصمیم‌های عملیاتی روزانه بدون مدیرعامل گرفته می‌شود."/>
                <w:color w:val="1B2230"/>
                <w:sz w:val="18"/>
                <w:szCs w:val="18"/>
                <w:rtl/>
                <w:lang w:bidi="fa-IR"/>
              </w:rPr>
              <w:t xml:space="preserve">تصمیم‌های عملیاتی روزانه بدون مدیرعامل گرفته می‌شود.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مدیران ارشد حدود اختیار مالی مکتوب دارند."/>
                <w:bCs w:val="مدیران ارشد حدود اختیار مالی مکتوب دارند."/>
                <w:color w:val="1B2230"/>
                <w:sz w:val="18"/>
                <w:szCs w:val="18"/>
                <w:rtl/>
                <w:lang w:bidi="fa-IR"/>
              </w:rPr>
              <w:t xml:space="preserve">مدیران ارشد حدود اختیار مالی مکتوب دارند.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مشتریان کلیدی با مدیرانی غیر از مدیرعامل رابطه مستقیم دارند."/>
                <w:bCs w:val="مشتریان کلیدی با مدیرانی غیر از مدیرعامل رابطه مستقیم دارند."/>
                <w:color w:val="1B2230"/>
                <w:sz w:val="18"/>
                <w:szCs w:val="18"/>
                <w:rtl/>
                <w:lang w:bidi="fa-IR"/>
              </w:rPr>
              <w:t xml:space="preserve">مشتریان کلیدی با مدیرانی غیر از مدیرعامل رابطه مستقیم دارند.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روابط بانکی و نهادی به چند نفر وابسته است."/>
                <w:bCs w:val="روابط بانکی و نهادی به چند نفر وابسته است."/>
                <w:color w:val="1B2230"/>
                <w:sz w:val="18"/>
                <w:szCs w:val="18"/>
                <w:rtl/>
                <w:lang w:bidi="fa-IR"/>
              </w:rPr>
              <w:t xml:space="preserve">روابط بانکی و نهادی به چند نفر وابسته است.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دانش اصلی کسب‌وکار مستند و در دسترس است."/>
                <w:bCs w:val="دانش اصلی کسب‌وکار مستند و در دسترس است."/>
                <w:color w:val="1B2230"/>
                <w:sz w:val="18"/>
                <w:szCs w:val="18"/>
                <w:rtl/>
                <w:lang w:bidi="fa-IR"/>
              </w:rPr>
              <w:t xml:space="preserve">دانش اصلی کسب‌وکار مستند و در دسترس است.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جلسه‌های مدیریتی بدون مدیرعامل هم نتیجه دارند."/>
                <w:bCs w:val="جلسه‌های مدیریتی بدون مدیرعامل هم نتیجه دارند."/>
                <w:color w:val="1B2230"/>
                <w:sz w:val="18"/>
                <w:szCs w:val="18"/>
                <w:rtl/>
                <w:lang w:bidi="fa-IR"/>
              </w:rPr>
              <w:t xml:space="preserve">جلسه‌های مدیریتی بدون مدیرعامل هم نتیجه دارند.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داشبورد ماهانه وضعیت شرکت را نشان می‌دهد."/>
                <w:bCs w:val="داشبورد ماهانه وضعیت شرکت را نشان می‌دهد."/>
                <w:color w:val="1B2230"/>
                <w:sz w:val="18"/>
                <w:szCs w:val="18"/>
                <w:rtl/>
                <w:lang w:bidi="fa-IR"/>
              </w:rPr>
              <w:t xml:space="preserve">داشبورد ماهانه وضعیت شرکت را نشان می‌دهد.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جانشین اضطراری مدیرعامل تعیین شده است."/>
                <w:bCs w:val="جانشین اضطراری مدیرعامل تعیین شده است."/>
                <w:color w:val="1B2230"/>
                <w:sz w:val="18"/>
                <w:szCs w:val="18"/>
                <w:rtl/>
                <w:lang w:bidi="fa-IR"/>
              </w:rPr>
              <w:t xml:space="preserve">جانشین اضطراری مدیرعامل تعیین شده است.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هیئت‌مدیره مستقل از مدیرعامل نظارت می‌کند."/>
                <w:bCs w:val="هیئت‌مدیره مستقل از مدیرعامل نظارت می‌کند."/>
                <w:color w:val="1B2230"/>
                <w:sz w:val="18"/>
                <w:szCs w:val="18"/>
                <w:rtl/>
                <w:lang w:bidi="fa-IR"/>
              </w:rPr>
              <w:t xml:space="preserve">هیئت‌مدیره مستقل از مدیرعامل نظارت می‌کند.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مدیرعامل دو هفته پیوسته غایب بوده و کار متوقف نشده است."/>
                <w:bCs w:val="مدیرعامل دو هفته پیوسته غایب بوده و کار متوقف نشده است."/>
                <w:color w:val="1B2230"/>
                <w:sz w:val="18"/>
                <w:szCs w:val="18"/>
                <w:rtl/>
                <w:lang w:bidi="fa-IR"/>
              </w:rPr>
              <w:t xml:space="preserve">مدیرعامل دو هفته پیوسته غایب بوده و کار متوقف نشده است.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0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جمع ┃ شاخص وابستگی = ۱۰۰ منهای جمع"/>
                <w:bCs w:val="جمع ┃ شاخص وابستگی = ۱۰۰ منهای جمع"/>
                <w:color w:val="1B2230"/>
                <w:sz w:val="18"/>
                <w:szCs w:val="18"/>
                <w:rtl/>
                <w:lang w:bidi="fa-IR"/>
              </w:rPr>
              <w:t xml:space="preserve">جمع ┃ شاخص وابستگی = ۱۰۰ منهای جمع</w:t>
            </w:r>
          </w:p>
        </w:tc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۲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ثبت یک هفته تصمیم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تکلیف صفر و درس ۴. هر تصمیم، هر قدر کوچک.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"/>
        <w:gridCol w:w="3855"/>
        <w:gridCol w:w="1831"/>
        <w:gridCol w:w="1157"/>
        <w:gridCol w:w="2120"/>
      </w:tblGrid>
      <w:tr>
        <w:trPr>
          <w:tblHeader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#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تصمیم</w:t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چه کسی آورد؟</w:t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دقیقه</w:t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آیا باید من می‌گرفتم؟</w:t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"/>
                <w:bCs w:val="۱"/>
                <w:color w:val="1B2230"/>
                <w:sz w:val="18"/>
                <w:szCs w:val="18"/>
                <w:rtl/>
                <w:lang w:bidi="fa-IR"/>
              </w:rPr>
              <w:t xml:space="preserve">۱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۲"/>
                <w:bCs w:val="۲"/>
                <w:color w:val="1B2230"/>
                <w:sz w:val="18"/>
                <w:szCs w:val="18"/>
                <w:rtl/>
                <w:lang w:bidi="fa-IR"/>
              </w:rPr>
              <w:t xml:space="preserve">۲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۳"/>
                <w:bCs w:val="۳"/>
                <w:color w:val="1B2230"/>
                <w:sz w:val="18"/>
                <w:szCs w:val="18"/>
                <w:rtl/>
                <w:lang w:bidi="fa-IR"/>
              </w:rPr>
              <w:t xml:space="preserve">۳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۴"/>
                <w:bCs w:val="۴"/>
                <w:color w:val="1B2230"/>
                <w:sz w:val="18"/>
                <w:szCs w:val="18"/>
                <w:rtl/>
                <w:lang w:bidi="fa-IR"/>
              </w:rPr>
              <w:t xml:space="preserve">۴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۵"/>
                <w:bCs w:val="۵"/>
                <w:color w:val="1B2230"/>
                <w:sz w:val="18"/>
                <w:szCs w:val="18"/>
                <w:rtl/>
                <w:lang w:bidi="fa-IR"/>
              </w:rPr>
              <w:t xml:space="preserve">۵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۶"/>
                <w:bCs w:val="۶"/>
                <w:color w:val="1B2230"/>
                <w:sz w:val="18"/>
                <w:szCs w:val="18"/>
                <w:rtl/>
                <w:lang w:bidi="fa-IR"/>
              </w:rPr>
              <w:t xml:space="preserve">۶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۷"/>
                <w:bCs w:val="۷"/>
                <w:color w:val="1B2230"/>
                <w:sz w:val="18"/>
                <w:szCs w:val="18"/>
                <w:rtl/>
                <w:lang w:bidi="fa-IR"/>
              </w:rPr>
              <w:t xml:space="preserve">۷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۸"/>
                <w:bCs w:val="۸"/>
                <w:color w:val="1B2230"/>
                <w:sz w:val="18"/>
                <w:szCs w:val="18"/>
                <w:rtl/>
                <w:lang w:bidi="fa-IR"/>
              </w:rPr>
              <w:t xml:space="preserve">۸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۹"/>
                <w:bCs w:val="۹"/>
                <w:color w:val="1B2230"/>
                <w:sz w:val="18"/>
                <w:szCs w:val="18"/>
                <w:rtl/>
                <w:lang w:bidi="fa-IR"/>
              </w:rPr>
              <w:t xml:space="preserve">۹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۰"/>
                <w:bCs w:val="۱۰"/>
                <w:color w:val="1B2230"/>
                <w:sz w:val="18"/>
                <w:szCs w:val="18"/>
                <w:rtl/>
                <w:lang w:bidi="fa-IR"/>
              </w:rPr>
              <w:t xml:space="preserve">۱۰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۱"/>
                <w:bCs w:val="۱۱"/>
                <w:color w:val="1B2230"/>
                <w:sz w:val="18"/>
                <w:szCs w:val="18"/>
                <w:rtl/>
                <w:lang w:bidi="fa-IR"/>
              </w:rPr>
              <w:t xml:space="preserve">۱۱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۲"/>
                <w:bCs w:val="۱۲"/>
                <w:color w:val="1B2230"/>
                <w:sz w:val="18"/>
                <w:szCs w:val="18"/>
                <w:rtl/>
                <w:lang w:bidi="fa-IR"/>
              </w:rPr>
              <w:t xml:space="preserve">۱۲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۳"/>
                <w:bCs w:val="۱۳"/>
                <w:color w:val="1B2230"/>
                <w:sz w:val="18"/>
                <w:szCs w:val="18"/>
                <w:rtl/>
                <w:lang w:bidi="fa-IR"/>
              </w:rPr>
              <w:t xml:space="preserve">۱۳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۴"/>
                <w:bCs w:val="۱۴"/>
                <w:color w:val="1B2230"/>
                <w:sz w:val="18"/>
                <w:szCs w:val="18"/>
                <w:rtl/>
                <w:lang w:bidi="fa-IR"/>
              </w:rPr>
              <w:t xml:space="preserve">۱۴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7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۵"/>
                <w:bCs w:val="۱۵"/>
                <w:color w:val="1B2230"/>
                <w:sz w:val="18"/>
                <w:szCs w:val="18"/>
                <w:rtl/>
                <w:lang w:bidi="fa-IR"/>
              </w:rPr>
              <w:t xml:space="preserve">۱۵</w:t>
            </w:r>
          </w:p>
        </w:tc>
        <w:tc>
          <w:tcPr>
            <w:tcW w:type="dxa" w:w="385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83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115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120" w:before="0" w:line="360"/>
        <w:jc w:val="left"/>
      </w:pPr>
      <w:r>
        <w:rPr>
          <w:rFonts w:ascii="Vazirmatn" w:cs="Vazirmatn" w:eastAsia="Vazirmatn" w:hAnsi="Vazirmatn"/>
          <w:color w:val="1B2230"/>
          <w:sz w:val="19"/>
          <w:szCs w:val="19"/>
          <w:rtl/>
          <w:lang w:bidi="fa-IR"/>
        </w:rPr>
        <w:t xml:space="preserve">اگر جدول پر شد، روی برگه جداگانه یا فایل اکسل ادامه بده.</w:t>
      </w:r>
    </w:p>
    <w:p>
      <w:r>
        <w:br w:type="page"/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۳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باورها، صورت‌حساب و فرضیه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درس ۲ و ۳.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20"/>
        <w:gridCol w:w="1542"/>
        <w:gridCol w:w="5976"/>
      </w:tblGrid>
      <w:tr>
        <w:trPr>
          <w:tblHeader/>
        </w:trPr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باور</w:t>
            </w:r>
          </w:p>
        </w:tc>
        <w:tc>
          <w:tcPr>
            <w:tcW w:type="dxa" w:w="154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نمره ۱ تا ۵</w:t>
            </w:r>
          </w:p>
        </w:tc>
        <w:tc>
          <w:tcPr>
            <w:tcW w:type="dxa" w:w="597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شاهد از هفته گذشته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زمان"/>
                <w:bCs w:val="زمان"/>
                <w:color w:val="1B2230"/>
                <w:sz w:val="18"/>
                <w:szCs w:val="18"/>
                <w:rtl/>
                <w:lang w:bidi="fa-IR"/>
              </w:rPr>
              <w:t xml:space="preserve">زمان</w:t>
            </w:r>
          </w:p>
        </w:tc>
        <w:tc>
          <w:tcPr>
            <w:tcW w:type="dxa" w:w="154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597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کیفیت"/>
                <w:bCs w:val="کیفیت"/>
                <w:color w:val="1B2230"/>
                <w:sz w:val="18"/>
                <w:szCs w:val="18"/>
                <w:rtl/>
                <w:lang w:bidi="fa-IR"/>
              </w:rPr>
              <w:t xml:space="preserve">کیفیت</w:t>
            </w:r>
          </w:p>
        </w:tc>
        <w:tc>
          <w:tcPr>
            <w:tcW w:type="dxa" w:w="154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597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ریسک"/>
                <w:bCs w:val="ریسک"/>
                <w:color w:val="1B2230"/>
                <w:sz w:val="18"/>
                <w:szCs w:val="18"/>
                <w:rtl/>
                <w:lang w:bidi="fa-IR"/>
              </w:rPr>
              <w:t xml:space="preserve">ریسک</w:t>
            </w:r>
          </w:p>
        </w:tc>
        <w:tc>
          <w:tcPr>
            <w:tcW w:type="dxa" w:w="154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597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هویت"/>
                <w:bCs w:val="هویت"/>
                <w:color w:val="1B2230"/>
                <w:sz w:val="18"/>
                <w:szCs w:val="18"/>
                <w:rtl/>
                <w:lang w:bidi="fa-IR"/>
              </w:rPr>
              <w:t xml:space="preserve">هویت</w:t>
            </w:r>
          </w:p>
        </w:tc>
        <w:tc>
          <w:tcPr>
            <w:tcW w:type="dxa" w:w="154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597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فوریت"/>
                <w:bCs w:val="فوریت"/>
                <w:color w:val="1B2230"/>
                <w:sz w:val="18"/>
                <w:szCs w:val="18"/>
                <w:rtl/>
                <w:lang w:bidi="fa-IR"/>
              </w:rPr>
              <w:t xml:space="preserve">فوریت</w:t>
            </w:r>
          </w:p>
        </w:tc>
        <w:tc>
          <w:tcPr>
            <w:tcW w:type="dxa" w:w="1542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  <w:tc>
          <w:tcPr>
            <w:tcW w:type="dxa" w:w="5976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12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35"/>
        <w:gridCol w:w="4530"/>
        <w:gridCol w:w="3373"/>
      </w:tblGrid>
      <w:tr>
        <w:trPr>
          <w:tblHeader/>
        </w:trPr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بها</w:t>
            </w:r>
          </w:p>
        </w:tc>
        <w:tc>
          <w:tcPr>
            <w:tcW w:type="dxa" w:w="453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شاهد واقعی</w:t>
            </w:r>
          </w:p>
        </w:tc>
        <w:tc>
          <w:tcPr>
            <w:tcW w:type="dxa" w:w="337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تخمین اثر</w:t>
            </w:r>
          </w:p>
        </w:tc>
      </w:tr>
      <w:tr>
        <w:trPr>
          <w:cantSplit/>
        </w:trPr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رزش"/>
                <w:bCs w:val="ارزش"/>
                <w:color w:val="1B2230"/>
                <w:sz w:val="18"/>
                <w:szCs w:val="18"/>
                <w:rtl/>
                <w:lang w:bidi="fa-IR"/>
              </w:rPr>
              <w:t xml:space="preserve">ارزش</w:t>
            </w:r>
          </w:p>
        </w:tc>
        <w:tc>
          <w:tcPr>
            <w:tcW w:type="dxa" w:w="453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337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رشد"/>
                <w:bCs w:val="رشد"/>
                <w:color w:val="1B2230"/>
                <w:sz w:val="18"/>
                <w:szCs w:val="18"/>
                <w:rtl/>
                <w:lang w:bidi="fa-IR"/>
              </w:rPr>
              <w:t xml:space="preserve">رشد</w:t>
            </w:r>
          </w:p>
        </w:tc>
        <w:tc>
          <w:tcPr>
            <w:tcW w:type="dxa" w:w="453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337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ستعداد"/>
                <w:bCs w:val="استعداد"/>
                <w:color w:val="1B2230"/>
                <w:sz w:val="18"/>
                <w:szCs w:val="18"/>
                <w:rtl/>
                <w:lang w:bidi="fa-IR"/>
              </w:rPr>
              <w:t xml:space="preserve">استعداد</w:t>
            </w:r>
          </w:p>
        </w:tc>
        <w:tc>
          <w:tcPr>
            <w:tcW w:type="dxa" w:w="453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337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35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تداوم"/>
                <w:bCs w:val="تداوم"/>
                <w:color w:val="1B2230"/>
                <w:sz w:val="18"/>
                <w:szCs w:val="18"/>
                <w:rtl/>
                <w:lang w:bidi="fa-IR"/>
              </w:rPr>
              <w:t xml:space="preserve">تداوم</w:t>
            </w:r>
          </w:p>
        </w:tc>
        <w:tc>
          <w:tcPr>
            <w:tcW w:type="dxa" w:w="4530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337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12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939"/>
        <w:gridCol w:w="2699"/>
      </w:tblGrid>
      <w:tr>
        <w:trPr>
          <w:tblHeader/>
        </w:trPr>
        <w:tc>
          <w:tcPr>
            <w:tcW w:type="dxa" w:w="693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فرضیه من: در پرونده ۴۳ روز، مشکل از کیست؟</w:t>
            </w:r>
          </w:p>
        </w:tc>
        <w:tc>
          <w:tcPr>
            <w:tcW w:type="dxa" w:w="269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پایان دوره: درست بود؟</w:t>
            </w:r>
          </w:p>
        </w:tc>
      </w:tr>
      <w:tr>
        <w:trPr>
          <w:cantSplit/>
        </w:trPr>
        <w:tc>
          <w:tcPr>
            <w:tcW w:type="dxa" w:w="693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69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200" w:left="1134" w:header="500" w:footer="500" w:gutter="0"/>
      <w:pgNumType/>
      <w:bidi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E3D4" w:sz="6" w:space="6"/>
      </w:pBdr>
      <w:bidi/>
      <w:jc w:val="center"/>
    </w:pPr>
    <w:r>
      <w:rPr>
        <w:rFonts w:ascii="Vazirmatn" w:cs="Vazirmatn" w:eastAsia="Vazirmatn" w:hAnsi="Vazirmatn"/>
        <w:b/>
        <w:bCs/>
        <w:color w:val="1E5631"/>
        <w:sz w:val="16"/>
        <w:szCs w:val="16"/>
        <w:rtl w:val="false"/>
        <w:lang w:bidi="fa-IR"/>
      </w:rPr>
      <w:t xml:space="preserve">HRHome.ir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t xml:space="preserve">   ┃   </w:t>
    </w:r>
    <w:r>
      <w:rPr>
        <w:rFonts w:ascii="Vazirmatn" w:cs="Vazirmatn" w:eastAsia="Vazirmatn" w:hAnsi="Vazirmatn"/>
        <w:b/>
        <w:bCs/>
        <w:color w:val="1E5631"/>
        <w:sz w:val="16"/>
        <w:szCs w:val="16"/>
        <w:rtl w:val="false"/>
        <w:lang w:bidi="fa-IR"/>
      </w:rPr>
      <w:t xml:space="preserve">@HRHome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t xml:space="preserve">   ┃   دوره اگر فردا نباشید   ┃   صفحه 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bidiVisual/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900"/>
      <w:gridCol w:w="3200"/>
      <w:gridCol w:w="5538"/>
    </w:tblGrid>
    <w:tr>
      <w:tc>
        <w:tcPr>
          <w:tcW w:type="dxa" w:w="900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0"/>
          </w:tcMar>
          <w:vAlign w:val="center"/>
        </w:tcPr>
        <w:p>
          <w:pPr>
            <w:bidi/>
            <w:spacing w:after="0"/>
            <w:jc w:val="left"/>
          </w:pPr>
          <w:r>
            <w:drawing>
              <wp:inline distT="0" distB="0" distL="0" distR="0">
                <wp:extent cx="438150" cy="4381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200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140"/>
          </w:tcMar>
          <w:vAlign w:val="center"/>
        </w:tcPr>
        <w:p>
          <w:pPr>
            <w:bidi/>
            <w:spacing w:after="0" w:line="300"/>
            <w:jc w:val="left"/>
          </w:pPr>
          <w:r>
            <w:rPr>
              <w:rFonts w:ascii="Vazirmatn" w:cs="Vazirmatn" w:eastAsia="Vazirmatn" w:hAnsi="Vazirmatn"/>
              <w:b/>
              <w:bCs/>
              <w:color w:val="1E5631"/>
              <w:sz w:val="26"/>
              <w:szCs w:val="26"/>
              <w:rtl/>
              <w:lang w:bidi="fa-IR"/>
            </w:rPr>
            <w:t xml:space="preserve">خانه منابع انسانی</w:t>
          </w:r>
        </w:p>
        <w:p>
          <w:pPr>
            <w:bidi/>
            <w:spacing w:after="0" w:line="270"/>
            <w:jc w:val="left"/>
          </w:pPr>
          <w:r>
            <w:rPr>
              <w:rFonts w:ascii="Vazirmatn" w:cs="Vazirmatn" w:eastAsia="Vazirmatn" w:hAnsi="Vazirmatn"/>
              <w:color w:val="6B7280"/>
              <w:sz w:val="15"/>
              <w:szCs w:val="15"/>
              <w:rtl/>
              <w:lang w:bidi="fa-IR"/>
            </w:rPr>
            <w:t xml:space="preserve">HRHome.ir</w:t>
          </w:r>
        </w:p>
      </w:tc>
      <w:tc>
        <w:tcPr>
          <w:tcW w:type="dxa" w:w="5538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0"/>
          </w:tcMar>
          <w:vAlign w:val="center"/>
        </w:tcPr>
        <w:p>
          <w:pPr>
            <w:bidi/>
            <w:spacing w:after="0" w:line="270"/>
            <w:jc w:val="right"/>
          </w:pPr>
          <w:r>
            <w:rPr>
              <w:rFonts w:ascii="Vazirmatn" w:cs="Vazirmatn" w:eastAsia="Vazirmatn" w:hAnsi="Vazirmatn"/>
              <w:b/>
              <w:bCs/>
              <w:color w:val="1B2230"/>
              <w:sz w:val="17"/>
              <w:szCs w:val="17"/>
              <w:rtl/>
              <w:lang w:bidi="fa-IR"/>
            </w:rPr>
            <w:t xml:space="preserve">دوره اگر فردا نباشید</w:t>
          </w:r>
        </w:p>
        <w:p>
          <w:pPr>
            <w:bidi/>
            <w:spacing w:after="0" w:line="270"/>
            <w:jc w:val="right"/>
          </w:pPr>
          <w:r>
            <w:rPr>
              <w:rFonts w:ascii="Vazirmatn" w:cs="Vazirmatn" w:eastAsia="Vazirmatn" w:hAnsi="Vazirmatn"/>
              <w:color w:val="6B7280"/>
              <w:sz w:val="16"/>
              <w:szCs w:val="16"/>
              <w:rtl/>
              <w:lang w:bidi="fa-IR"/>
            </w:rPr>
            <w:t xml:space="preserve">بخش ۱ ┃ تکلیف صفر و درس ۱ تا ۳</w:t>
          </w:r>
        </w:p>
      </w:tc>
    </w:tr>
  </w:tbl>
  <w:p>
    <w:pPr>
      <w:bidi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fa-IR" w:bidi="fa-IR"/>
        <w:rFonts w:ascii="Vazirmatn" w:cs="Vazirmatn" w:eastAsia="Vazirmatn" w:hAnsi="Vazirmatn"/>
        <w:sz w:val="21"/>
        <w:szCs w:val="21"/>
        <w:rtl/>
      </w:rPr>
    </w:rPrDefault>
    <w:pPrDefault>
      <w:pPr>
        <w:bidi/>
        <w:jc w:val="right"/>
      </w:pPr>
    </w:p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15cec74907b1782f7b0511e45ab7cfd3a51160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2026-10-03T20:23:50.657Z</dcterms:created>
  <dcterms:modified xsi:type="dcterms:W3CDTF">2026-10-03T20:23:50.667Z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